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8DD" w:rsidRDefault="00B458DD" w:rsidP="00C3294A">
      <w:pPr>
        <w:pStyle w:val="Ttulo1"/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B458DD">
        <w:trPr>
          <w:trHeight w:val="379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216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4216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Gestión de Riesgos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3E456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B458DD">
        <w:trPr>
          <w:trHeight w:val="35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Infraestructura</w:t>
            </w:r>
          </w:p>
        </w:tc>
      </w:tr>
      <w:tr w:rsidR="00432BBF" w:rsidRPr="007323A5" w:rsidTr="00B458DD">
        <w:trPr>
          <w:trHeight w:val="356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3E456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División de Infraestructura</w:t>
            </w:r>
          </w:p>
        </w:tc>
      </w:tr>
    </w:tbl>
    <w:p w:rsidR="00432BBF" w:rsidRPr="00B458DD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42165E" w:rsidRPr="0042165E" w:rsidRDefault="0042165E" w:rsidP="00A7457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 xml:space="preserve">Planificar, coordinar y supervisar el desarrollo de planes y/o </w:t>
      </w:r>
      <w:r w:rsidR="004A6C5D">
        <w:rPr>
          <w:rFonts w:ascii="Bookman Old Style" w:hAnsi="Bookman Old Style" w:cs="Arial"/>
          <w:i w:val="0"/>
          <w:iCs/>
          <w:sz w:val="20"/>
        </w:rPr>
        <w:t>p</w:t>
      </w:r>
      <w:r w:rsidRPr="0042165E">
        <w:rPr>
          <w:rFonts w:ascii="Bookman Old Style" w:hAnsi="Bookman Old Style" w:cs="Arial"/>
          <w:i w:val="0"/>
          <w:iCs/>
          <w:sz w:val="20"/>
        </w:rPr>
        <w:t>rogramas de mejoras, ampliaciones y nueva infraestructura, de acuerdo a las normativas correspondientes y de las acciones correctivas que se determinen. As</w:t>
      </w:r>
      <w:r w:rsidR="004A6C5D">
        <w:rPr>
          <w:rFonts w:ascii="Bookman Old Style" w:hAnsi="Bookman Old Style" w:cs="Arial"/>
          <w:i w:val="0"/>
          <w:iCs/>
          <w:sz w:val="20"/>
        </w:rPr>
        <w:t>i</w:t>
      </w:r>
      <w:r w:rsidRPr="0042165E">
        <w:rPr>
          <w:rFonts w:ascii="Bookman Old Style" w:hAnsi="Bookman Old Style" w:cs="Arial"/>
          <w:i w:val="0"/>
          <w:iCs/>
          <w:sz w:val="20"/>
        </w:rPr>
        <w:t>mismo</w:t>
      </w:r>
      <w:r w:rsidR="004A6C5D">
        <w:rPr>
          <w:rFonts w:ascii="Bookman Old Style" w:hAnsi="Bookman Old Style" w:cs="Arial"/>
          <w:i w:val="0"/>
          <w:iCs/>
          <w:sz w:val="20"/>
        </w:rPr>
        <w:t>,</w:t>
      </w:r>
      <w:r w:rsidRPr="0042165E">
        <w:rPr>
          <w:rFonts w:ascii="Bookman Old Style" w:hAnsi="Bookman Old Style" w:cs="Arial"/>
          <w:i w:val="0"/>
          <w:iCs/>
          <w:sz w:val="20"/>
        </w:rPr>
        <w:t xml:space="preserve"> formular planes de acción para la gestión de riesgos de las instalaciones</w:t>
      </w:r>
      <w:r w:rsidR="00250418">
        <w:rPr>
          <w:rFonts w:ascii="Bookman Old Style" w:hAnsi="Bookman Old Style" w:cs="Arial"/>
          <w:i w:val="0"/>
          <w:iCs/>
          <w:sz w:val="20"/>
        </w:rPr>
        <w:t>,</w:t>
      </w:r>
      <w:r w:rsidRPr="0042165E">
        <w:rPr>
          <w:rFonts w:ascii="Bookman Old Style" w:hAnsi="Bookman Old Style" w:cs="Arial"/>
          <w:i w:val="0"/>
          <w:iCs/>
          <w:sz w:val="20"/>
        </w:rPr>
        <w:t xml:space="preserve"> que permitan garantizar la continuidad de la prestación de los servicios de salud y/o apoyo en situaciones de emergencia.</w:t>
      </w:r>
    </w:p>
    <w:p w:rsidR="00540ED7" w:rsidRPr="006B5F5A" w:rsidRDefault="00540ED7" w:rsidP="00540ED7">
      <w:pPr>
        <w:rPr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B5F5A" w:rsidRDefault="00540ED7" w:rsidP="00540ED7">
      <w:pPr>
        <w:rPr>
          <w:sz w:val="18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>Formular Plan de Gestión de Riesgo de la Infraestructura del ISSS y asegurar la actualización del mismo de manera permanente, con el objetivo de contar con estudios que permitan la toma de decisiones.</w:t>
      </w:r>
    </w:p>
    <w:p w:rsidR="0042165E" w:rsidRPr="0042165E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 xml:space="preserve">Contar con planos actualizados de las instalaciones del ISSS, a fin de conocer la distribución exacta de las áreas que conforman las diferentes dependencias. </w:t>
      </w:r>
    </w:p>
    <w:p w:rsidR="0042165E" w:rsidRPr="0042165E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 xml:space="preserve">Diagnosticar si la eficiencia de las instalaciones respecto al uso y demanda actual son adecuadas, para optimizar las áreas físicas con que cuentan el Instituto. </w:t>
      </w:r>
    </w:p>
    <w:p w:rsidR="0042165E" w:rsidRPr="0042165E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>Investigar los estándares de calidad de instalaciones físicas y ambientación internacionales, evaluar su aplicabilidad en las instalaciones del ISSS, con el objetivo de recomendar a las autoridades superiores, el establecimientos de las mismas en calidad de normativas propias y además velar por su aplicación.</w:t>
      </w:r>
    </w:p>
    <w:p w:rsidR="0042165E" w:rsidRPr="0042165E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 xml:space="preserve">Verificar y evaluar la ejecución de las reparaciones, modificaciones u obras de mitigación recomendadas, para el funcionamiento adecuado de las instalaciones físicas, a fin de garantizar que los trabajos realizados sean ejecutados con la debida calidad. </w:t>
      </w:r>
    </w:p>
    <w:p w:rsidR="0042165E" w:rsidRPr="0042165E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>Elaborar informes de los avances de los proyectos en desarrollo para establecer el grado de cumplimiento de los objetivos establecidos.</w:t>
      </w:r>
    </w:p>
    <w:p w:rsidR="0042165E" w:rsidRPr="0042165E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>Elaborar presupuesto de gastos de acuerdo al Plan Anual de Trabajo del Departamento.</w:t>
      </w:r>
    </w:p>
    <w:p w:rsidR="0042165E" w:rsidRPr="0042165E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>Desarrollar estudios que mejoren la ambientación física de las instalaciones del ISSS, con el propósito de brindar ambientes agradables a los usuarios.</w:t>
      </w:r>
    </w:p>
    <w:p w:rsidR="0042165E" w:rsidRPr="0042165E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 xml:space="preserve">Colaborar con </w:t>
      </w:r>
      <w:smartTag w:uri="urn:schemas-microsoft-com:office:smarttags" w:element="PersonName">
        <w:smartTagPr>
          <w:attr w:name="ProductID" w:val="la Unidad Jur￭dica"/>
        </w:smartTagPr>
        <w:r w:rsidRPr="0042165E">
          <w:rPr>
            <w:rFonts w:ascii="Bookman Old Style" w:hAnsi="Bookman Old Style" w:cs="Arial"/>
            <w:i w:val="0"/>
            <w:iCs/>
            <w:sz w:val="20"/>
          </w:rPr>
          <w:t>la Unidad Jurídica</w:t>
        </w:r>
      </w:smartTag>
      <w:r w:rsidRPr="0042165E">
        <w:rPr>
          <w:rFonts w:ascii="Bookman Old Style" w:hAnsi="Bookman Old Style" w:cs="Arial"/>
          <w:i w:val="0"/>
          <w:iCs/>
          <w:sz w:val="20"/>
        </w:rPr>
        <w:t xml:space="preserve"> del ISSS en la resolución de límites y valorizaciones de los bienes inmuebles del Instituto.</w:t>
      </w:r>
    </w:p>
    <w:p w:rsidR="0042165E" w:rsidRPr="0042165E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>Planear, coordinar y dirigir las funciones del Departamento optimizando la utilización de los recursos para alcanzar los objetivos establecidos.</w:t>
      </w: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lastRenderedPageBreak/>
        <w:t>Desarrollar investigaciones y evaluaciones técnicas, así como elaborar informes para la adquisición o arrendamiento de inmuebles necesarios para la prestación de los servicios que sean requeridos por otras instancias; así también, brindar opiniones técnicas de ofertas de ventas de terrenos y edificios, que sean requeridos por las autoridades superiores.</w:t>
      </w:r>
    </w:p>
    <w:p w:rsidR="0042165E" w:rsidRPr="00B458DD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>Asesorar en los aspectos técnicos a la jefatura de la División de Infraestructura, para la toma de decisiones.</w:t>
      </w:r>
    </w:p>
    <w:p w:rsidR="0042165E" w:rsidRPr="00B458DD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2165E" w:rsidRPr="00454850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54850">
        <w:rPr>
          <w:rFonts w:ascii="Bookman Old Style" w:hAnsi="Bookman Old Style" w:cs="Arial"/>
          <w:i w:val="0"/>
          <w:iCs/>
          <w:sz w:val="20"/>
        </w:rPr>
        <w:t xml:space="preserve">Realizar reuniones de seguimiento con </w:t>
      </w:r>
      <w:r w:rsidR="003312B2" w:rsidRPr="00454850">
        <w:rPr>
          <w:rFonts w:ascii="Bookman Old Style" w:hAnsi="Bookman Old Style" w:cs="Arial"/>
          <w:i w:val="0"/>
          <w:iCs/>
          <w:sz w:val="20"/>
        </w:rPr>
        <w:t>el personal bajo su cargo</w:t>
      </w:r>
      <w:r w:rsidR="00454850" w:rsidRPr="00454850">
        <w:rPr>
          <w:rFonts w:ascii="Bookman Old Style" w:hAnsi="Bookman Old Style" w:cs="Arial"/>
          <w:i w:val="0"/>
          <w:iCs/>
          <w:sz w:val="20"/>
        </w:rPr>
        <w:t>,</w:t>
      </w:r>
      <w:r w:rsidRPr="00454850">
        <w:rPr>
          <w:rFonts w:ascii="Bookman Old Style" w:hAnsi="Bookman Old Style" w:cs="Arial"/>
          <w:i w:val="0"/>
          <w:iCs/>
          <w:sz w:val="20"/>
        </w:rPr>
        <w:t xml:space="preserve"> responsable de la ejecución de los proyectos, con el fin de </w:t>
      </w:r>
      <w:r w:rsidR="00454850" w:rsidRPr="00454850">
        <w:rPr>
          <w:rFonts w:ascii="Bookman Old Style" w:hAnsi="Bookman Old Style" w:cs="Arial"/>
          <w:i w:val="0"/>
          <w:iCs/>
          <w:sz w:val="20"/>
        </w:rPr>
        <w:t>verificar el avance de los</w:t>
      </w:r>
      <w:r w:rsidR="00454850">
        <w:rPr>
          <w:rFonts w:ascii="Bookman Old Style" w:hAnsi="Bookman Old Style" w:cs="Arial"/>
          <w:i w:val="0"/>
          <w:iCs/>
          <w:sz w:val="20"/>
        </w:rPr>
        <w:t xml:space="preserve"> mismos.</w:t>
      </w:r>
    </w:p>
    <w:p w:rsidR="0042165E" w:rsidRPr="00454850" w:rsidRDefault="0042165E" w:rsidP="0045485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>Inspeccionar y recibir las obras terminadas, con el propósito de que ésta, haya finalizado cumpliendo el contrato establecido en la adjudicación.</w:t>
      </w:r>
    </w:p>
    <w:p w:rsidR="0042165E" w:rsidRPr="00B458DD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>Elaborar informes sobre la situación actual de las infraestructuras, al mismo tiempo hacer recomendaciones que requiera la Dirección General o Consejo Directivo, con el fin de que esté informada y asesorada.</w:t>
      </w:r>
    </w:p>
    <w:p w:rsidR="0042165E" w:rsidRPr="00B458DD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propósito de establecer vías de comunicación con los recursos bajo su cargo y mantener informado a su jefe inmediato. </w:t>
      </w:r>
    </w:p>
    <w:p w:rsidR="0042165E" w:rsidRPr="00B458DD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constante de las actividades del área.</w:t>
      </w:r>
    </w:p>
    <w:p w:rsidR="0042165E" w:rsidRPr="00B458DD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>Mantener informados de los nuevos procedimientos implementados en el área para conocer, aplicar y hacer cumplir los procesos, normas y políticas de trabajo del ISSS.</w:t>
      </w:r>
    </w:p>
    <w:p w:rsidR="0042165E" w:rsidRPr="00B458DD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>Desarrollar y aplicar sistemas de control interno a través de procedimientos de trabajo para que garanticen la adecuada administración y salvaguarda de los recursos materiales y equipo asignado.</w:t>
      </w:r>
    </w:p>
    <w:p w:rsidR="0042165E" w:rsidRPr="00B458DD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>Planificar, definir y justificar los proyectos asignados, evaluando alternativas de acción para el desarrollo de los mismos.</w:t>
      </w:r>
    </w:p>
    <w:p w:rsidR="0042165E" w:rsidRPr="00B458DD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42165E" w:rsidRPr="00B458DD" w:rsidRDefault="0042165E" w:rsidP="00A7457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     </w:t>
      </w:r>
    </w:p>
    <w:p w:rsidR="0042165E" w:rsidRPr="00B458DD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42165E" w:rsidRPr="00B458DD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42165E" w:rsidRPr="00B458DD" w:rsidRDefault="0042165E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B458DD" w:rsidRPr="00B458DD" w:rsidRDefault="00B458DD" w:rsidP="00B458DD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42165E" w:rsidRPr="0042165E" w:rsidRDefault="0042165E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2165E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30614" w:rsidRPr="00B458DD" w:rsidRDefault="00F30614" w:rsidP="00033CF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Pr="00033CF6" w:rsidRDefault="00F30614" w:rsidP="00033CF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Default="004D399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019A" w:rsidRDefault="005A019A" w:rsidP="00033CF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8C4F08" w:rsidRDefault="00DD0BCB" w:rsidP="00A7457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Infraestructura</w:t>
      </w:r>
      <w:r w:rsidR="003312B2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="004A3C9B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8C4F08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8C4F08" w:rsidRDefault="004A3C9B" w:rsidP="00A7457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3312B2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646A8F" w:rsidRDefault="00646A8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033CF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A6C5D" w:rsidRPr="00033CF6" w:rsidRDefault="004A6C5D" w:rsidP="00A7457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Planificación oportuna de </w:t>
      </w:r>
      <w:r w:rsidRPr="0042165E">
        <w:rPr>
          <w:rFonts w:ascii="Bookman Old Style" w:hAnsi="Bookman Old Style" w:cs="Arial"/>
          <w:i w:val="0"/>
          <w:iCs/>
          <w:sz w:val="20"/>
        </w:rPr>
        <w:t xml:space="preserve">planes y/o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42165E">
        <w:rPr>
          <w:rFonts w:ascii="Bookman Old Style" w:hAnsi="Bookman Old Style" w:cs="Arial"/>
          <w:i w:val="0"/>
          <w:iCs/>
          <w:sz w:val="20"/>
        </w:rPr>
        <w:t>rogramas de mejoras, ampliaciones y nueva infraestructura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4A6C5D" w:rsidRPr="004A6C5D" w:rsidRDefault="004A6C5D" w:rsidP="00A7457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A6C5D">
        <w:rPr>
          <w:rFonts w:ascii="Bookman Old Style" w:hAnsi="Bookman Old Style" w:cs="Arial"/>
          <w:i w:val="0"/>
          <w:iCs/>
          <w:sz w:val="20"/>
        </w:rPr>
        <w:t>Infraestructura adecuada, a través de la ejecución de proyectos, cumpliendo con las normas establecidas.</w:t>
      </w:r>
    </w:p>
    <w:p w:rsidR="004A6C5D" w:rsidRPr="00033CF6" w:rsidRDefault="004A6C5D" w:rsidP="00A7457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A6C5D">
        <w:rPr>
          <w:rFonts w:ascii="Bookman Old Style" w:hAnsi="Bookman Old Style" w:cs="Arial"/>
          <w:i w:val="0"/>
          <w:iCs/>
          <w:sz w:val="20"/>
        </w:rPr>
        <w:t>Formulación efectiva de planes de acción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4A6C5D">
        <w:rPr>
          <w:rFonts w:ascii="Bookman Old Style" w:hAnsi="Bookman Old Style" w:cs="Arial"/>
          <w:i w:val="0"/>
          <w:iCs/>
          <w:sz w:val="20"/>
        </w:rPr>
        <w:t xml:space="preserve"> para la gestión de riesgos de las instalaciones de salud </w:t>
      </w:r>
      <w:r>
        <w:rPr>
          <w:rFonts w:ascii="Bookman Old Style" w:hAnsi="Bookman Old Style" w:cs="Arial"/>
          <w:i w:val="0"/>
          <w:iCs/>
          <w:sz w:val="20"/>
        </w:rPr>
        <w:t xml:space="preserve">y </w:t>
      </w:r>
      <w:r w:rsidRPr="004A6C5D">
        <w:rPr>
          <w:rFonts w:ascii="Bookman Old Style" w:hAnsi="Bookman Old Style" w:cs="Arial"/>
          <w:i w:val="0"/>
          <w:iCs/>
          <w:sz w:val="20"/>
        </w:rPr>
        <w:t>administrativas</w:t>
      </w:r>
      <w:r>
        <w:rPr>
          <w:rFonts w:ascii="Bookman Old Style" w:hAnsi="Bookman Old Style" w:cs="Arial"/>
          <w:i w:val="0"/>
          <w:iCs/>
          <w:sz w:val="20"/>
        </w:rPr>
        <w:t>.</w:t>
      </w:r>
      <w:r w:rsidRPr="004A6C5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A3C9B" w:rsidRPr="00033CF6" w:rsidRDefault="004A3C9B" w:rsidP="00A7457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33CF6">
        <w:rPr>
          <w:rFonts w:ascii="Bookman Old Style" w:hAnsi="Bookman Old Style" w:cs="Arial"/>
          <w:i w:val="0"/>
          <w:iCs/>
          <w:sz w:val="20"/>
        </w:rPr>
        <w:t xml:space="preserve">Asesoría técnica y administrativa, proporcionada con oportunidad. </w:t>
      </w:r>
    </w:p>
    <w:p w:rsidR="004A3C9B" w:rsidRPr="00033CF6" w:rsidRDefault="004A3C9B" w:rsidP="00A7457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33CF6">
        <w:rPr>
          <w:rFonts w:ascii="Bookman Old Style" w:hAnsi="Bookman Old Style" w:cs="Arial"/>
          <w:i w:val="0"/>
          <w:iCs/>
          <w:sz w:val="20"/>
        </w:rPr>
        <w:t>Gestión y administración eficiente de los recursos.</w:t>
      </w:r>
    </w:p>
    <w:p w:rsidR="00925966" w:rsidRPr="006B5F5A" w:rsidRDefault="00925966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Pr="00033CF6" w:rsidRDefault="00432BBF" w:rsidP="00033CF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454850" w:rsidRDefault="00454850" w:rsidP="0045485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D30B9C" w:rsidRPr="00033CF6" w:rsidRDefault="00D30B9C" w:rsidP="00033CF6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33CF6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454850">
        <w:rPr>
          <w:rFonts w:ascii="Bookman Old Style" w:hAnsi="Bookman Old Style" w:cs="Arial"/>
          <w:i w:val="0"/>
          <w:iCs/>
          <w:sz w:val="20"/>
        </w:rPr>
        <w:t>.</w:t>
      </w:r>
    </w:p>
    <w:p w:rsidR="00454850" w:rsidRPr="00033CF6" w:rsidRDefault="00454850" w:rsidP="0045485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33CF6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454850" w:rsidRPr="00033CF6" w:rsidRDefault="00454850" w:rsidP="0045485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33CF6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D30B9C" w:rsidRPr="00033CF6" w:rsidRDefault="00D30B9C" w:rsidP="00033CF6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33CF6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D30B9C" w:rsidRPr="00F57C7F" w:rsidRDefault="00D30B9C" w:rsidP="0092083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7457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92083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92083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E6B08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92083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A74571" w:rsidRPr="0003756A" w:rsidRDefault="00A74571" w:rsidP="00A7457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7578E5" w:rsidP="000E31F4">
      <w:pPr>
        <w:suppressAutoHyphens/>
      </w:pPr>
      <w:r>
        <w:t>|</w:t>
      </w: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C404F4" w:rsidP="006972E2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D30B9C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D30B9C" w:rsidRPr="00D30B9C" w:rsidRDefault="00C404F4" w:rsidP="00D30B9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85C78">
        <w:rPr>
          <w:rFonts w:ascii="Bookman Old Style" w:hAnsi="Bookman Old Style" w:cs="Arial"/>
          <w:i w:val="0"/>
          <w:iCs/>
          <w:sz w:val="20"/>
        </w:rPr>
        <w:t xml:space="preserve">Arquitectura o </w:t>
      </w:r>
      <w:r w:rsidR="004F2F50" w:rsidRPr="004F2F50">
        <w:rPr>
          <w:rFonts w:ascii="Bookman Old Style" w:hAnsi="Bookman Old Style" w:cs="Arial"/>
          <w:i w:val="0"/>
          <w:iCs/>
          <w:sz w:val="20"/>
        </w:rPr>
        <w:t>Civil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D30B9C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6972E2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9E6FBF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F2F50" w:rsidRPr="00797F66" w:rsidRDefault="00C404F4" w:rsidP="00797F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97F66">
        <w:rPr>
          <w:rFonts w:ascii="Bookman Old Style" w:hAnsi="Bookman Old Style" w:cs="Arial"/>
          <w:i w:val="0"/>
          <w:iCs/>
          <w:sz w:val="20"/>
        </w:rPr>
        <w:t>F</w:t>
      </w:r>
      <w:r w:rsidR="004F2F50" w:rsidRPr="00797F66">
        <w:rPr>
          <w:rFonts w:ascii="Bookman Old Style" w:hAnsi="Bookman Old Style" w:cs="Arial"/>
          <w:i w:val="0"/>
          <w:iCs/>
          <w:sz w:val="20"/>
        </w:rPr>
        <w:t>ormulación y</w:t>
      </w:r>
      <w:r w:rsidR="00797F66">
        <w:rPr>
          <w:rFonts w:ascii="Bookman Old Style" w:hAnsi="Bookman Old Style" w:cs="Arial"/>
          <w:i w:val="0"/>
          <w:iCs/>
          <w:sz w:val="20"/>
        </w:rPr>
        <w:t xml:space="preserve">/o </w:t>
      </w:r>
      <w:r w:rsidR="004F2F50" w:rsidRPr="00797F66">
        <w:rPr>
          <w:rFonts w:ascii="Bookman Old Style" w:hAnsi="Bookman Old Style" w:cs="Arial"/>
          <w:i w:val="0"/>
          <w:iCs/>
          <w:sz w:val="20"/>
        </w:rPr>
        <w:t xml:space="preserve"> evaluación de proyectos.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8571D1" w:rsidRPr="000F7761" w:rsidRDefault="008571D1" w:rsidP="008571D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F2F50" w:rsidRPr="004F2F50" w:rsidRDefault="004F2F50" w:rsidP="00467A6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F2F50">
        <w:rPr>
          <w:rFonts w:ascii="Bookman Old Style" w:hAnsi="Bookman Old Style" w:cs="Arial"/>
          <w:i w:val="0"/>
          <w:iCs/>
          <w:sz w:val="20"/>
        </w:rPr>
        <w:t xml:space="preserve">Conocimiento sobre </w:t>
      </w:r>
      <w:r w:rsidR="00B653A9">
        <w:rPr>
          <w:rFonts w:ascii="Bookman Old Style" w:hAnsi="Bookman Old Style" w:cs="Arial"/>
          <w:i w:val="0"/>
          <w:iCs/>
          <w:sz w:val="20"/>
        </w:rPr>
        <w:t>p</w:t>
      </w:r>
      <w:r w:rsidRPr="004F2F50">
        <w:rPr>
          <w:rFonts w:ascii="Bookman Old Style" w:hAnsi="Bookman Old Style" w:cs="Arial"/>
          <w:i w:val="0"/>
          <w:iCs/>
          <w:sz w:val="20"/>
        </w:rPr>
        <w:t>royectos de ingeniería en construcciones y equipamiento.</w:t>
      </w:r>
    </w:p>
    <w:p w:rsidR="004F2F50" w:rsidRPr="004F2F50" w:rsidRDefault="004F2F50" w:rsidP="00467A6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F2F50">
        <w:rPr>
          <w:rFonts w:ascii="Bookman Old Style" w:hAnsi="Bookman Old Style" w:cs="Arial"/>
          <w:i w:val="0"/>
          <w:iCs/>
          <w:sz w:val="20"/>
        </w:rPr>
        <w:t>Conocimiento sobre planeación y programación de obras o ingeniería de costos.</w:t>
      </w:r>
    </w:p>
    <w:p w:rsidR="004F2F50" w:rsidRPr="004F2F50" w:rsidRDefault="004F2F50" w:rsidP="00467A6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F2F50">
        <w:rPr>
          <w:rFonts w:ascii="Bookman Old Style" w:hAnsi="Bookman Old Style" w:cs="Arial"/>
          <w:i w:val="0"/>
          <w:iCs/>
          <w:sz w:val="20"/>
        </w:rPr>
        <w:t>Conocimiento general en sistemas eléctricos y mecánicos.</w:t>
      </w:r>
      <w:r w:rsidR="005A019A">
        <w:rPr>
          <w:rFonts w:ascii="Bookman Old Style" w:hAnsi="Bookman Old Style" w:cs="Arial"/>
          <w:i w:val="0"/>
          <w:iCs/>
          <w:sz w:val="20"/>
        </w:rPr>
        <w:tab/>
      </w:r>
      <w:r w:rsidR="005A019A">
        <w:rPr>
          <w:rFonts w:ascii="Bookman Old Style" w:hAnsi="Bookman Old Style" w:cs="Arial"/>
          <w:i w:val="0"/>
          <w:iCs/>
          <w:sz w:val="20"/>
        </w:rPr>
        <w:tab/>
      </w:r>
      <w:r w:rsidR="005A019A">
        <w:rPr>
          <w:rFonts w:ascii="Bookman Old Style" w:hAnsi="Bookman Old Style" w:cs="Arial"/>
          <w:i w:val="0"/>
          <w:iCs/>
          <w:sz w:val="20"/>
        </w:rPr>
        <w:tab/>
      </w:r>
      <w:r w:rsidR="005A019A">
        <w:rPr>
          <w:rFonts w:ascii="Bookman Old Style" w:hAnsi="Bookman Old Style" w:cs="Arial"/>
          <w:i w:val="0"/>
          <w:iCs/>
          <w:sz w:val="20"/>
        </w:rPr>
        <w:tab/>
      </w:r>
    </w:p>
    <w:p w:rsidR="004F2F50" w:rsidRPr="004F2F50" w:rsidRDefault="004F2F50" w:rsidP="00467A6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F2F50">
        <w:rPr>
          <w:rFonts w:ascii="Bookman Old Style" w:hAnsi="Bookman Old Style" w:cs="Arial"/>
          <w:i w:val="0"/>
          <w:iCs/>
          <w:sz w:val="20"/>
        </w:rPr>
        <w:t>Conocimiento sobre procesos constructivos.</w:t>
      </w:r>
    </w:p>
    <w:p w:rsidR="004F2F50" w:rsidRDefault="004F2F50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97F66" w:rsidRDefault="00797F66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252E4" w:rsidRDefault="004252E4" w:rsidP="008571D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92083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lastRenderedPageBreak/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5D266D" w:rsidRPr="00092E19" w:rsidRDefault="00432BBF" w:rsidP="00092E1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D266D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5D266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F2F50" w:rsidRPr="005D266D">
        <w:rPr>
          <w:rFonts w:ascii="Bookman Old Style" w:hAnsi="Bookman Old Style" w:cs="Arial"/>
          <w:i w:val="0"/>
          <w:iCs/>
          <w:sz w:val="20"/>
        </w:rPr>
        <w:t>Dos</w:t>
      </w:r>
      <w:r w:rsidR="00962F02" w:rsidRPr="005D266D">
        <w:rPr>
          <w:rFonts w:ascii="Bookman Old Style" w:hAnsi="Bookman Old Style" w:cs="Arial"/>
          <w:i w:val="0"/>
          <w:iCs/>
          <w:sz w:val="20"/>
        </w:rPr>
        <w:t xml:space="preserve"> años, en </w:t>
      </w:r>
      <w:r w:rsidR="004F2F50" w:rsidRPr="005D266D">
        <w:rPr>
          <w:rFonts w:ascii="Bookman Old Style" w:hAnsi="Bookman Old Style" w:cs="Arial"/>
          <w:i w:val="0"/>
          <w:iCs/>
          <w:sz w:val="20"/>
        </w:rPr>
        <w:t>el ejercicio de su profesión</w:t>
      </w:r>
      <w:r w:rsidR="00FF1410">
        <w:rPr>
          <w:rFonts w:ascii="Bookman Old Style" w:hAnsi="Bookman Old Style" w:cs="Arial"/>
          <w:i w:val="0"/>
          <w:iCs/>
          <w:sz w:val="20"/>
        </w:rPr>
        <w:t xml:space="preserve">, en puestos </w:t>
      </w:r>
      <w:r w:rsidR="00B653A9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FF1410">
        <w:rPr>
          <w:rFonts w:ascii="Bookman Old Style" w:hAnsi="Bookman Old Style" w:cs="Arial"/>
          <w:i w:val="0"/>
          <w:iCs/>
          <w:sz w:val="20"/>
        </w:rPr>
        <w:t>técnicos</w:t>
      </w:r>
      <w:r w:rsidR="004F2F50" w:rsidRPr="005D266D">
        <w:rPr>
          <w:rFonts w:ascii="Bookman Old Style" w:hAnsi="Bookman Old Style" w:cs="Arial"/>
          <w:i w:val="0"/>
          <w:iCs/>
          <w:sz w:val="20"/>
        </w:rPr>
        <w:t xml:space="preserve"> o </w:t>
      </w:r>
      <w:r w:rsidR="00FF1410">
        <w:rPr>
          <w:rFonts w:ascii="Bookman Old Style" w:hAnsi="Bookman Old Style" w:cs="Arial"/>
          <w:i w:val="0"/>
          <w:iCs/>
          <w:sz w:val="20"/>
        </w:rPr>
        <w:t>de j</w:t>
      </w:r>
      <w:r w:rsidR="004F2F50" w:rsidRPr="005D266D">
        <w:rPr>
          <w:rFonts w:ascii="Bookman Old Style" w:hAnsi="Bookman Old Style" w:cs="Arial"/>
          <w:i w:val="0"/>
          <w:iCs/>
          <w:sz w:val="20"/>
        </w:rPr>
        <w:t xml:space="preserve">efatura, </w:t>
      </w:r>
      <w:r w:rsidR="00092E19" w:rsidRPr="00962F02">
        <w:rPr>
          <w:rFonts w:ascii="Bookman Old Style" w:hAnsi="Bookman Old Style" w:cs="Arial"/>
          <w:i w:val="0"/>
          <w:iCs/>
          <w:sz w:val="20"/>
        </w:rPr>
        <w:t xml:space="preserve">preferentemente en </w:t>
      </w:r>
      <w:r w:rsidR="00092E19">
        <w:rPr>
          <w:rFonts w:ascii="Bookman Old Style" w:hAnsi="Bookman Old Style" w:cs="Arial"/>
          <w:i w:val="0"/>
          <w:iCs/>
          <w:sz w:val="20"/>
        </w:rPr>
        <w:t xml:space="preserve">el área de infraestructura, </w:t>
      </w:r>
      <w:r w:rsidR="005D266D" w:rsidRPr="00092E19">
        <w:rPr>
          <w:rFonts w:ascii="Bookman Old Style" w:hAnsi="Bookman Old Style" w:cs="Arial"/>
          <w:i w:val="0"/>
          <w:iCs/>
          <w:sz w:val="20"/>
        </w:rPr>
        <w:t>desarrollo de proyectos y programas de gestión de riesgo.</w:t>
      </w:r>
    </w:p>
    <w:p w:rsidR="00092E19" w:rsidRPr="00F36114" w:rsidRDefault="00092E19" w:rsidP="00092E19">
      <w:pPr>
        <w:rPr>
          <w:rFonts w:ascii="Bookman Old Style" w:hAnsi="Bookman Old Style" w:cs="Arial"/>
          <w:i w:val="0"/>
          <w:iCs/>
          <w:sz w:val="16"/>
        </w:rPr>
      </w:pPr>
    </w:p>
    <w:p w:rsidR="00FF1410" w:rsidRPr="000F7761" w:rsidRDefault="00FF1410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AD7CFB" w:rsidRPr="0044751D" w:rsidRDefault="000F7761" w:rsidP="0044751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751D">
        <w:rPr>
          <w:rFonts w:ascii="Bookman Old Style" w:hAnsi="Bookman Old Style" w:cs="Arial"/>
          <w:i w:val="0"/>
          <w:iCs/>
          <w:sz w:val="20"/>
        </w:rPr>
        <w:t>Competencias:</w:t>
      </w:r>
      <w:r w:rsidR="000E6196" w:rsidRPr="0044751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67A60" w:rsidRPr="00467A60" w:rsidRDefault="00467A60" w:rsidP="00467A6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67A60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797F66">
        <w:rPr>
          <w:rFonts w:ascii="Bookman Old Style" w:hAnsi="Bookman Old Style" w:cs="Arial"/>
          <w:i w:val="0"/>
          <w:iCs/>
          <w:sz w:val="20"/>
        </w:rPr>
        <w:t>.</w:t>
      </w:r>
    </w:p>
    <w:p w:rsidR="00467A60" w:rsidRPr="00467A60" w:rsidRDefault="00467A60" w:rsidP="00467A6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67A60">
        <w:rPr>
          <w:rFonts w:ascii="Bookman Old Style" w:hAnsi="Bookman Old Style" w:cs="Arial"/>
          <w:i w:val="0"/>
          <w:iCs/>
          <w:sz w:val="20"/>
        </w:rPr>
        <w:t>Integridad</w:t>
      </w:r>
      <w:r w:rsidR="00797F66">
        <w:rPr>
          <w:rFonts w:ascii="Bookman Old Style" w:hAnsi="Bookman Old Style" w:cs="Arial"/>
          <w:i w:val="0"/>
          <w:iCs/>
          <w:sz w:val="20"/>
        </w:rPr>
        <w:t>.</w:t>
      </w:r>
    </w:p>
    <w:p w:rsidR="00467A60" w:rsidRPr="00467A60" w:rsidRDefault="00467A60" w:rsidP="00467A6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67A60">
        <w:rPr>
          <w:rFonts w:ascii="Bookman Old Style" w:hAnsi="Bookman Old Style" w:cs="Arial"/>
          <w:i w:val="0"/>
          <w:iCs/>
          <w:sz w:val="20"/>
        </w:rPr>
        <w:t>Responsabilidad</w:t>
      </w:r>
      <w:r w:rsidR="00797F66">
        <w:rPr>
          <w:rFonts w:ascii="Bookman Old Style" w:hAnsi="Bookman Old Style" w:cs="Arial"/>
          <w:i w:val="0"/>
          <w:iCs/>
          <w:sz w:val="20"/>
        </w:rPr>
        <w:t>.</w:t>
      </w:r>
    </w:p>
    <w:p w:rsidR="00467A60" w:rsidRPr="00467A60" w:rsidRDefault="00467A60" w:rsidP="00467A6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67A60">
        <w:rPr>
          <w:rFonts w:ascii="Bookman Old Style" w:hAnsi="Bookman Old Style" w:cs="Arial"/>
          <w:i w:val="0"/>
          <w:iCs/>
          <w:sz w:val="20"/>
        </w:rPr>
        <w:t>Guía y Supervisión</w:t>
      </w:r>
      <w:r w:rsidR="00797F66">
        <w:rPr>
          <w:rFonts w:ascii="Bookman Old Style" w:hAnsi="Bookman Old Style" w:cs="Arial"/>
          <w:i w:val="0"/>
          <w:iCs/>
          <w:sz w:val="20"/>
        </w:rPr>
        <w:t>.</w:t>
      </w:r>
    </w:p>
    <w:p w:rsidR="00467A60" w:rsidRPr="00467A60" w:rsidRDefault="00467A60" w:rsidP="00467A6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67A60">
        <w:rPr>
          <w:rFonts w:ascii="Bookman Old Style" w:hAnsi="Bookman Old Style" w:cs="Arial"/>
          <w:i w:val="0"/>
          <w:iCs/>
          <w:sz w:val="20"/>
        </w:rPr>
        <w:t>Capacidad de Decisión</w:t>
      </w:r>
      <w:r w:rsidR="00797F66">
        <w:rPr>
          <w:rFonts w:ascii="Bookman Old Style" w:hAnsi="Bookman Old Style" w:cs="Arial"/>
          <w:i w:val="0"/>
          <w:iCs/>
          <w:sz w:val="20"/>
        </w:rPr>
        <w:t>.</w:t>
      </w:r>
    </w:p>
    <w:p w:rsidR="00467A60" w:rsidRPr="00467A60" w:rsidRDefault="00467A60" w:rsidP="00467A6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67A60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797F66">
        <w:rPr>
          <w:rFonts w:ascii="Bookman Old Style" w:hAnsi="Bookman Old Style" w:cs="Arial"/>
          <w:i w:val="0"/>
          <w:iCs/>
          <w:sz w:val="20"/>
        </w:rPr>
        <w:t>.</w:t>
      </w:r>
    </w:p>
    <w:p w:rsidR="00467A60" w:rsidRPr="00467A60" w:rsidRDefault="00467A60" w:rsidP="00467A6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67A60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797F66">
        <w:rPr>
          <w:rFonts w:ascii="Bookman Old Style" w:hAnsi="Bookman Old Style" w:cs="Arial"/>
          <w:i w:val="0"/>
          <w:iCs/>
          <w:sz w:val="20"/>
        </w:rPr>
        <w:t>.</w:t>
      </w:r>
    </w:p>
    <w:p w:rsidR="00467A60" w:rsidRPr="00467A60" w:rsidRDefault="00467A60" w:rsidP="00467A6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67A60">
        <w:rPr>
          <w:rFonts w:ascii="Bookman Old Style" w:hAnsi="Bookman Old Style" w:cs="Arial"/>
          <w:i w:val="0"/>
          <w:iCs/>
          <w:sz w:val="20"/>
        </w:rPr>
        <w:t>Manejo de Personal</w:t>
      </w:r>
      <w:r w:rsidR="00797F66">
        <w:rPr>
          <w:rFonts w:ascii="Bookman Old Style" w:hAnsi="Bookman Old Style" w:cs="Arial"/>
          <w:i w:val="0"/>
          <w:iCs/>
          <w:sz w:val="20"/>
        </w:rPr>
        <w:t>.</w:t>
      </w:r>
    </w:p>
    <w:p w:rsidR="00467A60" w:rsidRPr="00467A60" w:rsidRDefault="00467A60" w:rsidP="00467A6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67A60">
        <w:rPr>
          <w:rFonts w:ascii="Bookman Old Style" w:hAnsi="Bookman Old Style" w:cs="Arial"/>
          <w:i w:val="0"/>
          <w:iCs/>
          <w:sz w:val="20"/>
        </w:rPr>
        <w:t>Autocontrol</w:t>
      </w:r>
      <w:r w:rsidR="00797F66">
        <w:rPr>
          <w:rFonts w:ascii="Bookman Old Style" w:hAnsi="Bookman Old Style" w:cs="Arial"/>
          <w:i w:val="0"/>
          <w:iCs/>
          <w:sz w:val="20"/>
        </w:rPr>
        <w:t>.</w:t>
      </w:r>
    </w:p>
    <w:p w:rsidR="00467A60" w:rsidRPr="00467A60" w:rsidRDefault="00467A60" w:rsidP="00467A6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67A60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797F66">
        <w:rPr>
          <w:rFonts w:ascii="Bookman Old Style" w:hAnsi="Bookman Old Style" w:cs="Arial"/>
          <w:i w:val="0"/>
          <w:iCs/>
          <w:sz w:val="20"/>
        </w:rPr>
        <w:t>.</w:t>
      </w:r>
    </w:p>
    <w:p w:rsidR="00467A60" w:rsidRPr="00467A60" w:rsidRDefault="00467A60" w:rsidP="00467A6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67A60">
        <w:rPr>
          <w:rFonts w:ascii="Bookman Old Style" w:hAnsi="Bookman Old Style" w:cs="Arial"/>
          <w:i w:val="0"/>
          <w:iCs/>
          <w:sz w:val="20"/>
        </w:rPr>
        <w:t>Delegación</w:t>
      </w:r>
      <w:r w:rsidR="00797F66">
        <w:rPr>
          <w:rFonts w:ascii="Bookman Old Style" w:hAnsi="Bookman Old Style" w:cs="Arial"/>
          <w:i w:val="0"/>
          <w:iCs/>
          <w:sz w:val="20"/>
        </w:rPr>
        <w:t>.</w:t>
      </w:r>
    </w:p>
    <w:p w:rsidR="0044751D" w:rsidRDefault="0044751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C902E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3A9" w:rsidRDefault="00B653A9">
      <w:pPr>
        <w:spacing w:line="20" w:lineRule="exact"/>
      </w:pPr>
    </w:p>
  </w:endnote>
  <w:endnote w:type="continuationSeparator" w:id="0">
    <w:p w:rsidR="00B653A9" w:rsidRDefault="00B653A9"/>
  </w:endnote>
  <w:endnote w:type="continuationNotice" w:id="1">
    <w:p w:rsidR="00B653A9" w:rsidRDefault="00B65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3A9" w:rsidRDefault="00B653A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653A9" w:rsidRDefault="00B653A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3A9" w:rsidRDefault="00B653A9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85C78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B653A9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B653A9" w:rsidRPr="000A2023" w:rsidRDefault="00B653A9" w:rsidP="00D52294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B653A9" w:rsidRPr="00B425FF" w:rsidRDefault="00B653A9" w:rsidP="00CF7AF8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CF7AF8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B653A9" w:rsidRPr="00B425FF" w:rsidRDefault="00B653A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653A9">
      <w:tc>
        <w:tcPr>
          <w:tcW w:w="5950" w:type="dxa"/>
        </w:tcPr>
        <w:p w:rsidR="00B653A9" w:rsidRDefault="00B653A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653A9" w:rsidRDefault="00B653A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653A9" w:rsidRDefault="00B653A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653A9" w:rsidRDefault="00B653A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653A9" w:rsidRDefault="00B653A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653A9" w:rsidRDefault="00B653A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653A9" w:rsidRDefault="00B653A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3A9" w:rsidRDefault="00B653A9">
      <w:r>
        <w:separator/>
      </w:r>
    </w:p>
  </w:footnote>
  <w:footnote w:type="continuationSeparator" w:id="0">
    <w:p w:rsidR="00B653A9" w:rsidRDefault="00B65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3A9" w:rsidRDefault="00B653A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653A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653A9" w:rsidRDefault="00B653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653A9" w:rsidRPr="00B47612" w:rsidRDefault="00B653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653A9" w:rsidRPr="00B47612" w:rsidRDefault="00B653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653A9" w:rsidRPr="00B47612" w:rsidRDefault="00B653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653A9" w:rsidRDefault="00B653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653A9" w:rsidRPr="00B47612" w:rsidRDefault="00B653A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653A9" w:rsidRPr="00B47612" w:rsidRDefault="00B653A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B653A9" w:rsidRDefault="00B653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3A9" w:rsidRDefault="00B653A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653A9" w:rsidRDefault="00B85C7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B653A9" w:rsidRDefault="00B653A9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B653A9">
      <w:rPr>
        <w:rFonts w:ascii="Arial" w:hAnsi="Arial" w:cs="Arial"/>
        <w:i w:val="0"/>
        <w:iCs/>
        <w:sz w:val="16"/>
      </w:rPr>
      <w:tab/>
    </w:r>
    <w:r w:rsidR="00B653A9">
      <w:rPr>
        <w:rFonts w:ascii="Arial" w:hAnsi="Arial" w:cs="Arial"/>
        <w:i w:val="0"/>
        <w:iCs/>
        <w:sz w:val="16"/>
      </w:rPr>
      <w:tab/>
      <w:t>Descripción del Puesto de Trabajo</w:t>
    </w:r>
  </w:p>
  <w:p w:rsidR="00B653A9" w:rsidRDefault="00B653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653A9" w:rsidRDefault="00B653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653A9" w:rsidRDefault="00B85C7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B653A9" w:rsidRDefault="00B653A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9"/>
  </w:num>
  <w:num w:numId="6">
    <w:abstractNumId w:val="5"/>
  </w:num>
  <w:num w:numId="7">
    <w:abstractNumId w:val="5"/>
  </w:num>
  <w:num w:numId="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20B8E"/>
    <w:rsid w:val="0002319F"/>
    <w:rsid w:val="00033CF6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2E19"/>
    <w:rsid w:val="000A0046"/>
    <w:rsid w:val="000A004B"/>
    <w:rsid w:val="000A2023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7761"/>
    <w:rsid w:val="00111DD3"/>
    <w:rsid w:val="0011259D"/>
    <w:rsid w:val="00115582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A05D7"/>
    <w:rsid w:val="001A3F13"/>
    <w:rsid w:val="001A456B"/>
    <w:rsid w:val="001B1E1A"/>
    <w:rsid w:val="001C07D5"/>
    <w:rsid w:val="001C1475"/>
    <w:rsid w:val="001C197F"/>
    <w:rsid w:val="001C1CF2"/>
    <w:rsid w:val="001C591A"/>
    <w:rsid w:val="001D6481"/>
    <w:rsid w:val="001D6B20"/>
    <w:rsid w:val="001E14C2"/>
    <w:rsid w:val="002043A1"/>
    <w:rsid w:val="002055BD"/>
    <w:rsid w:val="002061B6"/>
    <w:rsid w:val="00206892"/>
    <w:rsid w:val="00214AE8"/>
    <w:rsid w:val="002237EF"/>
    <w:rsid w:val="00227605"/>
    <w:rsid w:val="002344F1"/>
    <w:rsid w:val="0025032E"/>
    <w:rsid w:val="00250418"/>
    <w:rsid w:val="002513AF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585C"/>
    <w:rsid w:val="002E7C49"/>
    <w:rsid w:val="002F1DFA"/>
    <w:rsid w:val="003005D1"/>
    <w:rsid w:val="00313203"/>
    <w:rsid w:val="00316FC1"/>
    <w:rsid w:val="00320A00"/>
    <w:rsid w:val="00320D6D"/>
    <w:rsid w:val="003237C8"/>
    <w:rsid w:val="00326EF0"/>
    <w:rsid w:val="003312B2"/>
    <w:rsid w:val="00331A3B"/>
    <w:rsid w:val="003435A3"/>
    <w:rsid w:val="00343C4B"/>
    <w:rsid w:val="00346543"/>
    <w:rsid w:val="00354147"/>
    <w:rsid w:val="00356952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11A4"/>
    <w:rsid w:val="003B20CA"/>
    <w:rsid w:val="003B6F6F"/>
    <w:rsid w:val="003C3D1C"/>
    <w:rsid w:val="003C7680"/>
    <w:rsid w:val="003D267B"/>
    <w:rsid w:val="003D5D3F"/>
    <w:rsid w:val="003D6DE4"/>
    <w:rsid w:val="003E4564"/>
    <w:rsid w:val="003F28D7"/>
    <w:rsid w:val="00401676"/>
    <w:rsid w:val="004021C4"/>
    <w:rsid w:val="004051C1"/>
    <w:rsid w:val="00405C8B"/>
    <w:rsid w:val="004128C7"/>
    <w:rsid w:val="00412A73"/>
    <w:rsid w:val="0042165E"/>
    <w:rsid w:val="004221A8"/>
    <w:rsid w:val="00424211"/>
    <w:rsid w:val="004252E4"/>
    <w:rsid w:val="00432BBF"/>
    <w:rsid w:val="0044072A"/>
    <w:rsid w:val="0044693D"/>
    <w:rsid w:val="0044751D"/>
    <w:rsid w:val="00454850"/>
    <w:rsid w:val="004556AE"/>
    <w:rsid w:val="004557A0"/>
    <w:rsid w:val="004609CF"/>
    <w:rsid w:val="00463ED9"/>
    <w:rsid w:val="00467A60"/>
    <w:rsid w:val="00473994"/>
    <w:rsid w:val="004864C9"/>
    <w:rsid w:val="00487304"/>
    <w:rsid w:val="004877F6"/>
    <w:rsid w:val="004878EC"/>
    <w:rsid w:val="00491492"/>
    <w:rsid w:val="00492D12"/>
    <w:rsid w:val="004A2CB6"/>
    <w:rsid w:val="004A3C9B"/>
    <w:rsid w:val="004A44ED"/>
    <w:rsid w:val="004A4A56"/>
    <w:rsid w:val="004A5031"/>
    <w:rsid w:val="004A6C5D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504949"/>
    <w:rsid w:val="005064CE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019A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F51C6"/>
    <w:rsid w:val="005F5C60"/>
    <w:rsid w:val="00604080"/>
    <w:rsid w:val="006049FD"/>
    <w:rsid w:val="00607F83"/>
    <w:rsid w:val="006134B3"/>
    <w:rsid w:val="00624231"/>
    <w:rsid w:val="0063425E"/>
    <w:rsid w:val="0064094F"/>
    <w:rsid w:val="00645CA2"/>
    <w:rsid w:val="00646A8F"/>
    <w:rsid w:val="006634C8"/>
    <w:rsid w:val="006650EB"/>
    <w:rsid w:val="006679A8"/>
    <w:rsid w:val="0067598B"/>
    <w:rsid w:val="006777ED"/>
    <w:rsid w:val="00677935"/>
    <w:rsid w:val="006840FF"/>
    <w:rsid w:val="006939DF"/>
    <w:rsid w:val="00693CF2"/>
    <w:rsid w:val="00694999"/>
    <w:rsid w:val="00695F15"/>
    <w:rsid w:val="006972E2"/>
    <w:rsid w:val="006A287B"/>
    <w:rsid w:val="006B27CD"/>
    <w:rsid w:val="006B5F5A"/>
    <w:rsid w:val="006B6F09"/>
    <w:rsid w:val="006B7351"/>
    <w:rsid w:val="006C31D4"/>
    <w:rsid w:val="006C418C"/>
    <w:rsid w:val="006E3A81"/>
    <w:rsid w:val="006F0622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578E5"/>
    <w:rsid w:val="00760A66"/>
    <w:rsid w:val="00773B57"/>
    <w:rsid w:val="0077511E"/>
    <w:rsid w:val="00797BFB"/>
    <w:rsid w:val="00797F66"/>
    <w:rsid w:val="007A319D"/>
    <w:rsid w:val="007A3B14"/>
    <w:rsid w:val="007B4413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27740"/>
    <w:rsid w:val="00830195"/>
    <w:rsid w:val="008356A4"/>
    <w:rsid w:val="00844E87"/>
    <w:rsid w:val="008571D1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62D7"/>
    <w:rsid w:val="008C1E26"/>
    <w:rsid w:val="008C228D"/>
    <w:rsid w:val="008C4F08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083F"/>
    <w:rsid w:val="00921CC9"/>
    <w:rsid w:val="00925966"/>
    <w:rsid w:val="00932963"/>
    <w:rsid w:val="009332FF"/>
    <w:rsid w:val="00942B07"/>
    <w:rsid w:val="009536F4"/>
    <w:rsid w:val="009573AF"/>
    <w:rsid w:val="00962575"/>
    <w:rsid w:val="00962F02"/>
    <w:rsid w:val="009655C2"/>
    <w:rsid w:val="00966C53"/>
    <w:rsid w:val="0097353A"/>
    <w:rsid w:val="00977DF3"/>
    <w:rsid w:val="00990A34"/>
    <w:rsid w:val="00993388"/>
    <w:rsid w:val="0099372A"/>
    <w:rsid w:val="009A56A6"/>
    <w:rsid w:val="009C5839"/>
    <w:rsid w:val="009D37E0"/>
    <w:rsid w:val="009E1C09"/>
    <w:rsid w:val="009E6FBF"/>
    <w:rsid w:val="009F156D"/>
    <w:rsid w:val="00A002E3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74571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D95"/>
    <w:rsid w:val="00B2595E"/>
    <w:rsid w:val="00B32FA0"/>
    <w:rsid w:val="00B33757"/>
    <w:rsid w:val="00B356CA"/>
    <w:rsid w:val="00B37E40"/>
    <w:rsid w:val="00B37F01"/>
    <w:rsid w:val="00B40878"/>
    <w:rsid w:val="00B425B8"/>
    <w:rsid w:val="00B425FF"/>
    <w:rsid w:val="00B458DD"/>
    <w:rsid w:val="00B47612"/>
    <w:rsid w:val="00B620CE"/>
    <w:rsid w:val="00B64E20"/>
    <w:rsid w:val="00B653A9"/>
    <w:rsid w:val="00B70B92"/>
    <w:rsid w:val="00B70E8A"/>
    <w:rsid w:val="00B76DDF"/>
    <w:rsid w:val="00B82F39"/>
    <w:rsid w:val="00B84A43"/>
    <w:rsid w:val="00B85C78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E4A73"/>
    <w:rsid w:val="00C01198"/>
    <w:rsid w:val="00C023FB"/>
    <w:rsid w:val="00C02E03"/>
    <w:rsid w:val="00C27768"/>
    <w:rsid w:val="00C3029F"/>
    <w:rsid w:val="00C31779"/>
    <w:rsid w:val="00C3294A"/>
    <w:rsid w:val="00C404F4"/>
    <w:rsid w:val="00C415AC"/>
    <w:rsid w:val="00C53632"/>
    <w:rsid w:val="00C77C39"/>
    <w:rsid w:val="00C827BE"/>
    <w:rsid w:val="00C902E2"/>
    <w:rsid w:val="00CA1B18"/>
    <w:rsid w:val="00CA30E9"/>
    <w:rsid w:val="00CA54B4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CF7AF8"/>
    <w:rsid w:val="00D076E0"/>
    <w:rsid w:val="00D141B5"/>
    <w:rsid w:val="00D27924"/>
    <w:rsid w:val="00D30B9C"/>
    <w:rsid w:val="00D31E93"/>
    <w:rsid w:val="00D413AD"/>
    <w:rsid w:val="00D4375C"/>
    <w:rsid w:val="00D4588A"/>
    <w:rsid w:val="00D52294"/>
    <w:rsid w:val="00D55AC8"/>
    <w:rsid w:val="00D62893"/>
    <w:rsid w:val="00D6681B"/>
    <w:rsid w:val="00D703C2"/>
    <w:rsid w:val="00D721BC"/>
    <w:rsid w:val="00D76AC0"/>
    <w:rsid w:val="00D776C2"/>
    <w:rsid w:val="00D84381"/>
    <w:rsid w:val="00D861D6"/>
    <w:rsid w:val="00DC7238"/>
    <w:rsid w:val="00DD0BCB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3E76"/>
    <w:rsid w:val="00E951A5"/>
    <w:rsid w:val="00E97FAC"/>
    <w:rsid w:val="00EA39AE"/>
    <w:rsid w:val="00EB0ABD"/>
    <w:rsid w:val="00EB1352"/>
    <w:rsid w:val="00EC6133"/>
    <w:rsid w:val="00EC757D"/>
    <w:rsid w:val="00ED054E"/>
    <w:rsid w:val="00EE6B08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479FD"/>
    <w:rsid w:val="00F57C7F"/>
    <w:rsid w:val="00F67275"/>
    <w:rsid w:val="00F754DA"/>
    <w:rsid w:val="00F8060E"/>
    <w:rsid w:val="00F8424F"/>
    <w:rsid w:val="00F85267"/>
    <w:rsid w:val="00FA66EF"/>
    <w:rsid w:val="00FA7101"/>
    <w:rsid w:val="00FB1F26"/>
    <w:rsid w:val="00FB3CEF"/>
    <w:rsid w:val="00FD0F8D"/>
    <w:rsid w:val="00FD4486"/>
    <w:rsid w:val="00FD6034"/>
    <w:rsid w:val="00FE3E5F"/>
    <w:rsid w:val="00FE5CFA"/>
    <w:rsid w:val="00FF1410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1053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43</cp:revision>
  <cp:lastPrinted>2012-03-02T15:52:00Z</cp:lastPrinted>
  <dcterms:created xsi:type="dcterms:W3CDTF">2013-03-28T19:16:00Z</dcterms:created>
  <dcterms:modified xsi:type="dcterms:W3CDTF">2013-11-06T16:11:00Z</dcterms:modified>
</cp:coreProperties>
</file>